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DC" w:rsidRDefault="00E205B2" w:rsidP="00E205B2">
      <w:pPr>
        <w:rPr>
          <w:sz w:val="40"/>
          <w:szCs w:val="40"/>
        </w:rPr>
      </w:pPr>
      <w:bookmarkStart w:id="0" w:name="_GoBack"/>
      <w:bookmarkEnd w:id="0"/>
      <w:proofErr w:type="gramStart"/>
      <w:r>
        <w:rPr>
          <w:sz w:val="40"/>
          <w:szCs w:val="40"/>
        </w:rPr>
        <w:t>ÚKOL :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  <w:t>„</w:t>
      </w:r>
      <w:r w:rsidR="0042198F" w:rsidRPr="0042198F">
        <w:rPr>
          <w:sz w:val="40"/>
          <w:szCs w:val="40"/>
        </w:rPr>
        <w:t>ČLOVĚČE</w:t>
      </w:r>
      <w:r>
        <w:rPr>
          <w:sz w:val="40"/>
          <w:szCs w:val="40"/>
        </w:rPr>
        <w:t>,</w:t>
      </w:r>
      <w:r w:rsidR="0042198F" w:rsidRPr="0042198F">
        <w:rPr>
          <w:sz w:val="40"/>
          <w:szCs w:val="40"/>
        </w:rPr>
        <w:t xml:space="preserve"> NEZLOB SE</w:t>
      </w:r>
      <w:r>
        <w:rPr>
          <w:sz w:val="40"/>
          <w:szCs w:val="40"/>
        </w:rPr>
        <w:t>“</w:t>
      </w:r>
    </w:p>
    <w:p w:rsidR="0042198F" w:rsidRDefault="0042198F" w:rsidP="0042198F">
      <w:pPr>
        <w:rPr>
          <w:sz w:val="40"/>
          <w:szCs w:val="40"/>
        </w:rPr>
      </w:pPr>
    </w:p>
    <w:p w:rsidR="0042198F" w:rsidRDefault="0042198F" w:rsidP="0042198F">
      <w:pPr>
        <w:rPr>
          <w:rFonts w:ascii="Times New Roman" w:hAnsi="Times New Roman" w:cs="Times New Roman"/>
          <w:sz w:val="24"/>
          <w:szCs w:val="24"/>
        </w:rPr>
      </w:pPr>
      <w:r w:rsidRPr="0042198F">
        <w:rPr>
          <w:rFonts w:ascii="Times New Roman" w:hAnsi="Times New Roman" w:cs="Times New Roman"/>
          <w:b/>
          <w:sz w:val="24"/>
          <w:szCs w:val="24"/>
        </w:rPr>
        <w:t>Cíl</w:t>
      </w:r>
      <w:r>
        <w:rPr>
          <w:rFonts w:ascii="Times New Roman" w:hAnsi="Times New Roman" w:cs="Times New Roman"/>
          <w:sz w:val="24"/>
          <w:szCs w:val="24"/>
        </w:rPr>
        <w:t>: Zopakovat a následně prověřit znalost nakládání s odpady formou hry.</w:t>
      </w:r>
    </w:p>
    <w:p w:rsidR="0042198F" w:rsidRDefault="0042198F" w:rsidP="0042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rok při krajské soutěži si zahrajeme tuto hru uzpůsobenou na prověření znalostí problematiky nakládání s odpady. Žáci si tuto hru velmi oblíbili.</w:t>
      </w:r>
    </w:p>
    <w:p w:rsidR="0042198F" w:rsidRDefault="0042198F" w:rsidP="004219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198F">
        <w:rPr>
          <w:rFonts w:ascii="Times New Roman" w:hAnsi="Times New Roman" w:cs="Times New Roman"/>
          <w:b/>
          <w:sz w:val="24"/>
          <w:szCs w:val="24"/>
        </w:rPr>
        <w:t xml:space="preserve">Pravidla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Máme připravené pole  s očíslovanými kroužky 1 – 20 cca o ø 20cm ( rozložení po podlaze  je na vás). První kroužek je s popisem START a na konci je CÍL. Figurky jsou vyrobeny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lahví. Dále si připravíme TEST o 20 otázkách s uzavřenou odpovědí ABC. Hrajeme v 3člených družstvech. </w:t>
      </w:r>
    </w:p>
    <w:p w:rsidR="0042198F" w:rsidRDefault="0042198F" w:rsidP="00421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657850" cy="2276475"/>
            <wp:effectExtent l="19050" t="0" r="0" b="0"/>
            <wp:docPr id="1" name="Obrázek 0" descr="IMG_20171129_11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29_112248.jpg"/>
                    <pic:cNvPicPr/>
                  </pic:nvPicPr>
                  <pic:blipFill>
                    <a:blip r:embed="rId4" cstate="print"/>
                    <a:srcRect l="18027" t="73203" r="2574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98F" w:rsidRDefault="0042198F" w:rsidP="0042198F">
      <w:pPr>
        <w:rPr>
          <w:rFonts w:ascii="Times New Roman" w:hAnsi="Times New Roman" w:cs="Times New Roman"/>
          <w:i/>
          <w:sz w:val="24"/>
          <w:szCs w:val="24"/>
        </w:rPr>
      </w:pPr>
      <w:r w:rsidRPr="0042198F">
        <w:rPr>
          <w:rFonts w:ascii="Times New Roman" w:hAnsi="Times New Roman" w:cs="Times New Roman"/>
          <w:i/>
          <w:sz w:val="24"/>
          <w:szCs w:val="24"/>
        </w:rPr>
        <w:t xml:space="preserve">Vedoucí hry určí, nebo si družstva vylosují barvy figurek a postaví je na START. Podle věku hráčů je možno uzpůsobit otázky s možností volby a/b/c. Číslo otázky se dozví po hození </w:t>
      </w:r>
      <w:proofErr w:type="spellStart"/>
      <w:proofErr w:type="gramStart"/>
      <w:r w:rsidRPr="0042198F">
        <w:rPr>
          <w:rFonts w:ascii="Times New Roman" w:hAnsi="Times New Roman" w:cs="Times New Roman"/>
          <w:i/>
          <w:sz w:val="24"/>
          <w:szCs w:val="24"/>
        </w:rPr>
        <w:t>kostkou.Vedoucí</w:t>
      </w:r>
      <w:proofErr w:type="spellEnd"/>
      <w:proofErr w:type="gramEnd"/>
      <w:r w:rsidRPr="0042198F">
        <w:rPr>
          <w:rFonts w:ascii="Times New Roman" w:hAnsi="Times New Roman" w:cs="Times New Roman"/>
          <w:i/>
          <w:sz w:val="24"/>
          <w:szCs w:val="24"/>
        </w:rPr>
        <w:t xml:space="preserve"> hry ji zadá nahlas, tak aby ji slyšeli všichni soutěžící, ale odpovídá pouze družstvo, které otázka patří. Odpovídá tajně, tím že ukáže na tabulce </w:t>
      </w:r>
      <w:proofErr w:type="spellStart"/>
      <w:proofErr w:type="gramStart"/>
      <w:r w:rsidRPr="0042198F">
        <w:rPr>
          <w:rFonts w:ascii="Times New Roman" w:hAnsi="Times New Roman" w:cs="Times New Roman"/>
          <w:i/>
          <w:sz w:val="24"/>
          <w:szCs w:val="24"/>
        </w:rPr>
        <w:t>A,B</w:t>
      </w:r>
      <w:proofErr w:type="spellEnd"/>
      <w:proofErr w:type="gramEnd"/>
      <w:r w:rsidRPr="0042198F">
        <w:rPr>
          <w:rFonts w:ascii="Times New Roman" w:hAnsi="Times New Roman" w:cs="Times New Roman"/>
          <w:i/>
          <w:sz w:val="24"/>
          <w:szCs w:val="24"/>
        </w:rPr>
        <w:t xml:space="preserve"> nebo C. Všichni se od vedoucího dozví pouze jeli odpověď správná, nebo chybná. Pokud je správná smí se o tento počet posunout na hracím poli, pokud není správná zůstávají stát. Během hry se posouvají v testu 20 otázek vždy na otázku podle políčka, na které by se mohl posunout. Hru ukončí družstvo, které se jako první dostane na otázku 20 a správně ji zodpoví. Pořadí pak se stanoví takové, jaké je v okamžik ukončení hry.</w:t>
      </w:r>
    </w:p>
    <w:p w:rsidR="0042198F" w:rsidRPr="0042198F" w:rsidRDefault="0042198F" w:rsidP="0042198F">
      <w:pPr>
        <w:rPr>
          <w:rFonts w:ascii="Times New Roman" w:hAnsi="Times New Roman" w:cs="Times New Roman"/>
          <w:b/>
          <w:sz w:val="24"/>
          <w:szCs w:val="24"/>
        </w:rPr>
      </w:pPr>
      <w:r w:rsidRPr="0042198F">
        <w:rPr>
          <w:rFonts w:ascii="Times New Roman" w:hAnsi="Times New Roman" w:cs="Times New Roman"/>
          <w:b/>
          <w:sz w:val="24"/>
          <w:szCs w:val="24"/>
        </w:rPr>
        <w:t xml:space="preserve">Úkol pro MŠ: </w:t>
      </w:r>
    </w:p>
    <w:p w:rsidR="0042198F" w:rsidRDefault="0042198F" w:rsidP="0042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Vyrobte si figurky </w:t>
      </w:r>
      <w:r w:rsidR="00E205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lahví a barevně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rozlište podle barev kontejnerů na odpad. Při této aktivitě si povídáme, do kterého </w:t>
      </w:r>
      <w:proofErr w:type="gramStart"/>
      <w:r>
        <w:rPr>
          <w:rFonts w:ascii="Times New Roman" w:hAnsi="Times New Roman" w:cs="Times New Roman"/>
          <w:sz w:val="24"/>
          <w:szCs w:val="24"/>
        </w:rPr>
        <w:t>kontejneru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 vhodit. Využijte co nejvíce odpadového materiálu. Figurky </w:t>
      </w:r>
      <w:r w:rsidR="00E205B2">
        <w:rPr>
          <w:rFonts w:ascii="Times New Roman" w:hAnsi="Times New Roman" w:cs="Times New Roman"/>
          <w:sz w:val="24"/>
          <w:szCs w:val="24"/>
        </w:rPr>
        <w:t>pro větší stabilitu naplníme pískem a</w:t>
      </w:r>
      <w:r>
        <w:rPr>
          <w:rFonts w:ascii="Times New Roman" w:hAnsi="Times New Roman" w:cs="Times New Roman"/>
          <w:sz w:val="24"/>
          <w:szCs w:val="24"/>
        </w:rPr>
        <w:t xml:space="preserve"> dají </w:t>
      </w:r>
      <w:r w:rsidR="00E205B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posléze využít na zahradě i na jiné hry (kuželky</w:t>
      </w:r>
      <w:r w:rsidR="00E205B2">
        <w:rPr>
          <w:rFonts w:ascii="Times New Roman" w:hAnsi="Times New Roman" w:cs="Times New Roman"/>
          <w:sz w:val="24"/>
          <w:szCs w:val="24"/>
        </w:rPr>
        <w:t>, házení kroužků</w:t>
      </w:r>
      <w:r>
        <w:rPr>
          <w:rFonts w:ascii="Times New Roman" w:hAnsi="Times New Roman" w:cs="Times New Roman"/>
          <w:sz w:val="24"/>
          <w:szCs w:val="24"/>
        </w:rPr>
        <w:t xml:space="preserve"> apod.). Hru si můžete zahrát podle pravidel a testu, který připraví pedagogové s náročností vhodnou pro cílový věk.</w:t>
      </w:r>
    </w:p>
    <w:p w:rsidR="0042198F" w:rsidRPr="0042198F" w:rsidRDefault="0042198F" w:rsidP="0042198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Vyfoťte se se svými figurkami i aktivitami při hře</w:t>
      </w:r>
      <w:r w:rsidRPr="0042198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2198F" w:rsidRDefault="0042198F" w:rsidP="0042198F">
      <w:pPr>
        <w:rPr>
          <w:rFonts w:ascii="Times New Roman" w:hAnsi="Times New Roman" w:cs="Times New Roman"/>
          <w:b/>
          <w:sz w:val="24"/>
          <w:szCs w:val="24"/>
        </w:rPr>
      </w:pPr>
      <w:r w:rsidRPr="0042198F">
        <w:rPr>
          <w:rFonts w:ascii="Times New Roman" w:hAnsi="Times New Roman" w:cs="Times New Roman"/>
          <w:b/>
          <w:sz w:val="24"/>
          <w:szCs w:val="24"/>
        </w:rPr>
        <w:lastRenderedPageBreak/>
        <w:t>Úkol pro ZŠ</w:t>
      </w:r>
      <w:r>
        <w:rPr>
          <w:rFonts w:ascii="Times New Roman" w:hAnsi="Times New Roman" w:cs="Times New Roman"/>
          <w:b/>
          <w:sz w:val="24"/>
          <w:szCs w:val="24"/>
        </w:rPr>
        <w:t xml:space="preserve"> I. stupeň</w:t>
      </w:r>
      <w:r w:rsidRPr="0042198F">
        <w:rPr>
          <w:rFonts w:ascii="Times New Roman" w:hAnsi="Times New Roman" w:cs="Times New Roman"/>
          <w:b/>
          <w:sz w:val="24"/>
          <w:szCs w:val="24"/>
        </w:rPr>
        <w:t>:</w:t>
      </w:r>
    </w:p>
    <w:p w:rsidR="0042198F" w:rsidRDefault="0042198F" w:rsidP="0042198F">
      <w:pPr>
        <w:rPr>
          <w:rFonts w:ascii="Times New Roman" w:hAnsi="Times New Roman" w:cs="Times New Roman"/>
          <w:sz w:val="24"/>
          <w:szCs w:val="24"/>
        </w:rPr>
      </w:pPr>
      <w:r w:rsidRPr="0042198F">
        <w:rPr>
          <w:rFonts w:ascii="Times New Roman" w:hAnsi="Times New Roman" w:cs="Times New Roman"/>
          <w:sz w:val="24"/>
          <w:szCs w:val="24"/>
        </w:rPr>
        <w:t xml:space="preserve">Žáci I. stupně </w:t>
      </w:r>
      <w:r>
        <w:rPr>
          <w:rFonts w:ascii="Times New Roman" w:hAnsi="Times New Roman" w:cs="Times New Roman"/>
          <w:sz w:val="24"/>
          <w:szCs w:val="24"/>
        </w:rPr>
        <w:t xml:space="preserve">mohou vyrobit již celou hru (figurky, hrací pole, start i cíl). Kreativitě se meze nekladou. Jedinou podmínkou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využítí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odpadového materiálu a formát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05B2" w:rsidRDefault="0042198F" w:rsidP="00421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98F">
        <w:rPr>
          <w:rFonts w:ascii="Times New Roman" w:hAnsi="Times New Roman" w:cs="Times New Roman"/>
          <w:sz w:val="24"/>
          <w:szCs w:val="24"/>
          <w:u w:val="single"/>
        </w:rPr>
        <w:t xml:space="preserve">Zahrajte si tuto hru v rámci třídy a pošlete fotografie. Body získáte za vyrobenou hru </w:t>
      </w:r>
    </w:p>
    <w:p w:rsidR="0042198F" w:rsidRPr="0042198F" w:rsidRDefault="0042198F" w:rsidP="00421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98F">
        <w:rPr>
          <w:rFonts w:ascii="Times New Roman" w:hAnsi="Times New Roman" w:cs="Times New Roman"/>
          <w:sz w:val="24"/>
          <w:szCs w:val="24"/>
          <w:u w:val="single"/>
        </w:rPr>
        <w:t>+ za uskutečněnou soutěž.</w:t>
      </w:r>
    </w:p>
    <w:p w:rsidR="0042198F" w:rsidRDefault="0042198F" w:rsidP="0042198F">
      <w:pPr>
        <w:rPr>
          <w:rFonts w:ascii="Times New Roman" w:hAnsi="Times New Roman" w:cs="Times New Roman"/>
          <w:b/>
          <w:sz w:val="24"/>
          <w:szCs w:val="24"/>
        </w:rPr>
      </w:pPr>
      <w:r w:rsidRPr="0042198F">
        <w:rPr>
          <w:rFonts w:ascii="Times New Roman" w:hAnsi="Times New Roman" w:cs="Times New Roman"/>
          <w:b/>
          <w:sz w:val="24"/>
          <w:szCs w:val="24"/>
        </w:rPr>
        <w:t>Úkol pro ZŠ II. stupeň i SŠ:</w:t>
      </w:r>
    </w:p>
    <w:p w:rsidR="0042198F" w:rsidRDefault="0042198F" w:rsidP="0042198F">
      <w:pPr>
        <w:rPr>
          <w:rFonts w:ascii="Times New Roman" w:hAnsi="Times New Roman" w:cs="Times New Roman"/>
          <w:sz w:val="24"/>
          <w:szCs w:val="24"/>
        </w:rPr>
      </w:pPr>
      <w:r w:rsidRPr="0042198F">
        <w:rPr>
          <w:rFonts w:ascii="Times New Roman" w:hAnsi="Times New Roman" w:cs="Times New Roman"/>
          <w:sz w:val="24"/>
          <w:szCs w:val="24"/>
        </w:rPr>
        <w:t>Žáci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2198F">
        <w:rPr>
          <w:rFonts w:ascii="Times New Roman" w:hAnsi="Times New Roman" w:cs="Times New Roman"/>
          <w:sz w:val="24"/>
          <w:szCs w:val="24"/>
        </w:rPr>
        <w:t xml:space="preserve">. stupně </w:t>
      </w:r>
      <w:r>
        <w:rPr>
          <w:rFonts w:ascii="Times New Roman" w:hAnsi="Times New Roman" w:cs="Times New Roman"/>
          <w:sz w:val="24"/>
          <w:szCs w:val="24"/>
        </w:rPr>
        <w:t xml:space="preserve">vyrobí také celou hru (figurky, hrací pole, start i cíl) se stejným zadání jako pro I. stupeň, ale navíc vymyslí otázky pro možný TEST. </w:t>
      </w: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Vzor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B2" w:rsidRPr="00E205B2" w:rsidRDefault="00E205B2" w:rsidP="004219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 1.        </w:t>
      </w:r>
      <w:r w:rsidRPr="00E205B2">
        <w:rPr>
          <w:rFonts w:ascii="Times New Roman" w:hAnsi="Times New Roman" w:cs="Times New Roman"/>
          <w:i/>
          <w:sz w:val="24"/>
          <w:szCs w:val="24"/>
        </w:rPr>
        <w:t>Jaký papír je nejkvalitnější?</w:t>
      </w:r>
    </w:p>
    <w:p w:rsidR="00E205B2" w:rsidRPr="00E205B2" w:rsidRDefault="00E205B2" w:rsidP="00E205B2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E205B2">
        <w:rPr>
          <w:rFonts w:ascii="Times New Roman" w:hAnsi="Times New Roman" w:cs="Times New Roman"/>
          <w:i/>
          <w:sz w:val="24"/>
          <w:szCs w:val="24"/>
        </w:rPr>
        <w:t>a/ z kartonu</w:t>
      </w:r>
    </w:p>
    <w:p w:rsidR="00E205B2" w:rsidRPr="00E205B2" w:rsidRDefault="00E205B2" w:rsidP="00E205B2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E205B2">
        <w:rPr>
          <w:rFonts w:ascii="Times New Roman" w:hAnsi="Times New Roman" w:cs="Times New Roman"/>
          <w:i/>
          <w:sz w:val="24"/>
          <w:szCs w:val="24"/>
        </w:rPr>
        <w:t>b/ z časopisu</w:t>
      </w:r>
    </w:p>
    <w:p w:rsidR="00E205B2" w:rsidRPr="00E205B2" w:rsidRDefault="00E205B2" w:rsidP="00E205B2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E205B2">
        <w:rPr>
          <w:rFonts w:ascii="Times New Roman" w:hAnsi="Times New Roman" w:cs="Times New Roman"/>
          <w:i/>
          <w:sz w:val="24"/>
          <w:szCs w:val="24"/>
        </w:rPr>
        <w:t>c/ z ubrousku</w:t>
      </w:r>
    </w:p>
    <w:p w:rsidR="0042198F" w:rsidRPr="0042198F" w:rsidRDefault="0042198F" w:rsidP="00421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98F">
        <w:rPr>
          <w:rFonts w:ascii="Times New Roman" w:hAnsi="Times New Roman" w:cs="Times New Roman"/>
          <w:sz w:val="24"/>
          <w:szCs w:val="24"/>
          <w:u w:val="single"/>
        </w:rPr>
        <w:t xml:space="preserve">Pedagog pak vybere ty nejlepší nápady (20 testových otázek), které zašle ve formátu </w:t>
      </w:r>
      <w:proofErr w:type="spellStart"/>
      <w:r w:rsidRPr="0042198F">
        <w:rPr>
          <w:rFonts w:ascii="Times New Roman" w:hAnsi="Times New Roman" w:cs="Times New Roman"/>
          <w:sz w:val="24"/>
          <w:szCs w:val="24"/>
          <w:u w:val="single"/>
        </w:rPr>
        <w:t>WORLD</w:t>
      </w:r>
      <w:proofErr w:type="spellEnd"/>
      <w:r w:rsidRPr="0042198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2198F" w:rsidRPr="0042198F" w:rsidRDefault="0042198F" w:rsidP="00421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98F">
        <w:rPr>
          <w:rFonts w:ascii="Times New Roman" w:hAnsi="Times New Roman" w:cs="Times New Roman"/>
          <w:sz w:val="24"/>
          <w:szCs w:val="24"/>
          <w:u w:val="single"/>
        </w:rPr>
        <w:t>Body získá i za uskutečněnou soutěž v rámci třídy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(fotodokumentace)</w:t>
      </w:r>
      <w:r w:rsidRPr="0042198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05B2" w:rsidRDefault="0042198F" w:rsidP="00421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98F">
        <w:rPr>
          <w:rFonts w:ascii="Times New Roman" w:hAnsi="Times New Roman" w:cs="Times New Roman"/>
          <w:sz w:val="24"/>
          <w:szCs w:val="24"/>
          <w:u w:val="single"/>
        </w:rPr>
        <w:t>Bonusem navíc bude uskutečněná soutěž mezi třídami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(fotodokumentace)</w:t>
      </w:r>
      <w:r w:rsidRPr="0042198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5B2" w:rsidRDefault="00E205B2" w:rsidP="004219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198F" w:rsidRDefault="0042198F" w:rsidP="0042198F">
      <w:pPr>
        <w:rPr>
          <w:rFonts w:ascii="Times New Roman" w:hAnsi="Times New Roman" w:cs="Times New Roman"/>
          <w:sz w:val="24"/>
          <w:szCs w:val="24"/>
        </w:rPr>
      </w:pPr>
    </w:p>
    <w:p w:rsidR="0042198F" w:rsidRPr="0042198F" w:rsidRDefault="0042198F" w:rsidP="0042198F">
      <w:pPr>
        <w:rPr>
          <w:rFonts w:ascii="Times New Roman" w:hAnsi="Times New Roman" w:cs="Times New Roman"/>
          <w:sz w:val="24"/>
          <w:szCs w:val="24"/>
        </w:rPr>
      </w:pPr>
    </w:p>
    <w:sectPr w:rsidR="0042198F" w:rsidRPr="0042198F" w:rsidSect="0055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98F"/>
    <w:rsid w:val="0042198F"/>
    <w:rsid w:val="005546DC"/>
    <w:rsid w:val="006362A1"/>
    <w:rsid w:val="00B73FC3"/>
    <w:rsid w:val="00D84CFA"/>
    <w:rsid w:val="00E205B2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92A6B-3196-4652-BE18-B871C41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Dana Fusková</cp:lastModifiedBy>
  <cp:revision>2</cp:revision>
  <dcterms:created xsi:type="dcterms:W3CDTF">2018-02-28T12:25:00Z</dcterms:created>
  <dcterms:modified xsi:type="dcterms:W3CDTF">2018-02-28T12:25:00Z</dcterms:modified>
</cp:coreProperties>
</file>